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8" w:rsidRPr="003F2678" w:rsidRDefault="00F55A45" w:rsidP="002013C8">
      <w:pPr>
        <w:ind w:firstLineChars="400" w:firstLine="1124"/>
        <w:rPr>
          <w:b/>
          <w:sz w:val="28"/>
          <w:szCs w:val="28"/>
        </w:rPr>
      </w:pPr>
      <w:bookmarkStart w:id="0" w:name="_GoBack"/>
      <w:bookmarkEnd w:id="0"/>
      <w:r w:rsidRPr="00F9758D">
        <w:rPr>
          <w:rFonts w:hint="eastAsia"/>
          <w:b/>
          <w:sz w:val="28"/>
          <w:szCs w:val="28"/>
        </w:rPr>
        <w:t>资产经营公司</w:t>
      </w:r>
      <w:r w:rsidR="00701800">
        <w:rPr>
          <w:rFonts w:hint="eastAsia"/>
          <w:b/>
          <w:sz w:val="28"/>
          <w:szCs w:val="28"/>
        </w:rPr>
        <w:t>2017</w:t>
      </w:r>
      <w:r w:rsidR="00701800">
        <w:rPr>
          <w:rFonts w:hint="eastAsia"/>
          <w:b/>
          <w:sz w:val="28"/>
          <w:szCs w:val="28"/>
        </w:rPr>
        <w:t>年</w:t>
      </w:r>
      <w:r w:rsidR="002013C8">
        <w:rPr>
          <w:rFonts w:hint="eastAsia"/>
          <w:b/>
          <w:sz w:val="28"/>
          <w:szCs w:val="28"/>
        </w:rPr>
        <w:t>副总经理</w:t>
      </w:r>
      <w:r w:rsidR="002013C8">
        <w:rPr>
          <w:b/>
          <w:sz w:val="28"/>
          <w:szCs w:val="28"/>
        </w:rPr>
        <w:t>以下</w:t>
      </w:r>
      <w:r w:rsidR="00CD5756">
        <w:rPr>
          <w:rFonts w:hint="eastAsia"/>
          <w:b/>
          <w:sz w:val="28"/>
          <w:szCs w:val="28"/>
        </w:rPr>
        <w:t>岗位</w:t>
      </w:r>
      <w:r w:rsidR="002013C8">
        <w:rPr>
          <w:rFonts w:hint="eastAsia"/>
          <w:b/>
          <w:sz w:val="28"/>
          <w:szCs w:val="28"/>
        </w:rPr>
        <w:t>拟聘人员名单</w:t>
      </w:r>
    </w:p>
    <w:p w:rsidR="002013C8" w:rsidRDefault="002013C8" w:rsidP="0020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总经理助理</w:t>
      </w:r>
      <w:r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聘</w:t>
      </w:r>
      <w:r>
        <w:rPr>
          <w:rFonts w:hint="eastAsia"/>
          <w:sz w:val="28"/>
          <w:szCs w:val="28"/>
        </w:rPr>
        <w:t>人员</w:t>
      </w:r>
      <w:r>
        <w:rPr>
          <w:sz w:val="28"/>
          <w:szCs w:val="28"/>
        </w:rPr>
        <w:t>：</w:t>
      </w:r>
    </w:p>
    <w:p w:rsidR="002013C8" w:rsidRPr="00556AEE" w:rsidRDefault="002013C8" w:rsidP="002013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Pr="006A69D8">
        <w:rPr>
          <w:sz w:val="28"/>
          <w:szCs w:val="28"/>
        </w:rPr>
        <w:t>《</w:t>
      </w:r>
      <w:r w:rsidRPr="006A69D8">
        <w:rPr>
          <w:rFonts w:hint="eastAsia"/>
          <w:sz w:val="28"/>
          <w:szCs w:val="28"/>
        </w:rPr>
        <w:t>南京</w:t>
      </w:r>
      <w:r w:rsidRPr="006A69D8">
        <w:rPr>
          <w:sz w:val="28"/>
          <w:szCs w:val="28"/>
        </w:rPr>
        <w:t>农业大学经营性机构干部管理暂行办法》</w:t>
      </w:r>
      <w:r>
        <w:rPr>
          <w:rFonts w:hint="eastAsia"/>
          <w:sz w:val="28"/>
          <w:szCs w:val="28"/>
        </w:rPr>
        <w:t>（党发</w:t>
      </w:r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2015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号）的文件</w:t>
      </w:r>
      <w:r>
        <w:rPr>
          <w:sz w:val="28"/>
          <w:szCs w:val="28"/>
        </w:rPr>
        <w:t>精神，</w:t>
      </w:r>
      <w:r>
        <w:rPr>
          <w:rFonts w:hint="eastAsia"/>
          <w:sz w:val="28"/>
          <w:szCs w:val="28"/>
        </w:rPr>
        <w:t>经总经理办公会</w:t>
      </w:r>
      <w:r>
        <w:rPr>
          <w:sz w:val="28"/>
          <w:szCs w:val="28"/>
        </w:rPr>
        <w:t>提名</w:t>
      </w:r>
      <w:r>
        <w:rPr>
          <w:rFonts w:hint="eastAsia"/>
          <w:sz w:val="28"/>
          <w:szCs w:val="28"/>
        </w:rPr>
        <w:t>，聘任刘新乐、</w:t>
      </w:r>
      <w:r>
        <w:rPr>
          <w:sz w:val="28"/>
          <w:szCs w:val="28"/>
        </w:rPr>
        <w:t>章利华</w:t>
      </w:r>
      <w:r>
        <w:rPr>
          <w:rFonts w:hint="eastAsia"/>
          <w:sz w:val="28"/>
          <w:szCs w:val="28"/>
        </w:rPr>
        <w:t>同志</w:t>
      </w:r>
      <w:r>
        <w:rPr>
          <w:sz w:val="28"/>
          <w:szCs w:val="28"/>
        </w:rPr>
        <w:t>为资产经营</w:t>
      </w:r>
      <w:r>
        <w:rPr>
          <w:rFonts w:hint="eastAsia"/>
          <w:sz w:val="28"/>
          <w:szCs w:val="28"/>
        </w:rPr>
        <w:t>有限公司</w:t>
      </w:r>
      <w:r>
        <w:rPr>
          <w:sz w:val="28"/>
          <w:szCs w:val="28"/>
        </w:rPr>
        <w:t>总经理助理</w:t>
      </w:r>
      <w:r>
        <w:rPr>
          <w:rFonts w:hint="eastAsia"/>
          <w:sz w:val="28"/>
          <w:szCs w:val="28"/>
        </w:rPr>
        <w:t>。</w:t>
      </w:r>
    </w:p>
    <w:p w:rsidR="002013C8" w:rsidRDefault="002013C8" w:rsidP="0020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二、部门经理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聘</w:t>
      </w:r>
      <w:r>
        <w:rPr>
          <w:rFonts w:hint="eastAsia"/>
          <w:sz w:val="28"/>
          <w:szCs w:val="28"/>
        </w:rPr>
        <w:t>人员</w:t>
      </w:r>
      <w:r>
        <w:rPr>
          <w:sz w:val="28"/>
          <w:szCs w:val="28"/>
        </w:rPr>
        <w:t>：</w:t>
      </w:r>
    </w:p>
    <w:p w:rsidR="002013C8" w:rsidRDefault="002013C8" w:rsidP="002013C8">
      <w:pPr>
        <w:ind w:firstLineChars="150" w:firstLine="420"/>
        <w:rPr>
          <w:sz w:val="28"/>
          <w:szCs w:val="28"/>
        </w:rPr>
      </w:pPr>
      <w:r w:rsidRPr="006A69D8">
        <w:rPr>
          <w:rFonts w:hint="eastAsia"/>
          <w:sz w:val="28"/>
          <w:szCs w:val="28"/>
        </w:rPr>
        <w:t>根据《南京农业大学</w:t>
      </w:r>
      <w:r w:rsidRPr="006A69D8">
        <w:rPr>
          <w:sz w:val="28"/>
          <w:szCs w:val="28"/>
        </w:rPr>
        <w:t>关于做好</w:t>
      </w:r>
      <w:r w:rsidRPr="006A69D8">
        <w:rPr>
          <w:rFonts w:hint="eastAsia"/>
          <w:sz w:val="28"/>
          <w:szCs w:val="28"/>
        </w:rPr>
        <w:t>2017</w:t>
      </w:r>
      <w:r w:rsidRPr="006A69D8">
        <w:rPr>
          <w:rFonts w:hint="eastAsia"/>
          <w:sz w:val="28"/>
          <w:szCs w:val="28"/>
        </w:rPr>
        <w:t>年</w:t>
      </w:r>
      <w:r w:rsidRPr="006A69D8">
        <w:rPr>
          <w:sz w:val="28"/>
          <w:szCs w:val="28"/>
        </w:rPr>
        <w:t>我校</w:t>
      </w:r>
      <w:r w:rsidRPr="006A69D8">
        <w:rPr>
          <w:rFonts w:hint="eastAsia"/>
          <w:sz w:val="28"/>
          <w:szCs w:val="28"/>
        </w:rPr>
        <w:t>科级</w:t>
      </w:r>
      <w:r w:rsidRPr="006A69D8">
        <w:rPr>
          <w:sz w:val="28"/>
          <w:szCs w:val="28"/>
        </w:rPr>
        <w:t>及以下管理岗位</w:t>
      </w:r>
      <w:r>
        <w:rPr>
          <w:rFonts w:hint="eastAsia"/>
          <w:sz w:val="28"/>
          <w:szCs w:val="28"/>
        </w:rPr>
        <w:t xml:space="preserve"> </w:t>
      </w:r>
      <w:r w:rsidRPr="006A69D8">
        <w:rPr>
          <w:sz w:val="28"/>
          <w:szCs w:val="28"/>
        </w:rPr>
        <w:t>和其他非教学科研岗位人员聘任工作的</w:t>
      </w:r>
      <w:r w:rsidRPr="006A69D8">
        <w:rPr>
          <w:rFonts w:hint="eastAsia"/>
          <w:sz w:val="28"/>
          <w:szCs w:val="28"/>
        </w:rPr>
        <w:t>通知</w:t>
      </w:r>
      <w:r w:rsidRPr="006A69D8">
        <w:rPr>
          <w:sz w:val="28"/>
          <w:szCs w:val="28"/>
        </w:rPr>
        <w:t>》</w:t>
      </w:r>
      <w:r>
        <w:rPr>
          <w:rFonts w:hint="eastAsia"/>
          <w:color w:val="333333"/>
          <w:sz w:val="29"/>
          <w:szCs w:val="29"/>
        </w:rPr>
        <w:t>（校人发</w:t>
      </w:r>
      <w:r>
        <w:rPr>
          <w:rFonts w:hint="eastAsia"/>
          <w:color w:val="333333"/>
          <w:sz w:val="29"/>
          <w:szCs w:val="29"/>
        </w:rPr>
        <w:t>[2017]236</w:t>
      </w:r>
      <w:r>
        <w:rPr>
          <w:rFonts w:hint="eastAsia"/>
          <w:color w:val="333333"/>
          <w:sz w:val="29"/>
          <w:szCs w:val="29"/>
        </w:rPr>
        <w:t>号）</w:t>
      </w:r>
      <w:r>
        <w:rPr>
          <w:rFonts w:hint="eastAsia"/>
          <w:sz w:val="28"/>
          <w:szCs w:val="28"/>
        </w:rPr>
        <w:t>的要求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按照</w:t>
      </w:r>
      <w:r w:rsidRPr="006A69D8">
        <w:rPr>
          <w:rFonts w:hint="eastAsia"/>
          <w:sz w:val="28"/>
          <w:szCs w:val="28"/>
        </w:rPr>
        <w:t>《南京</w:t>
      </w:r>
      <w:r w:rsidRPr="006A69D8">
        <w:rPr>
          <w:sz w:val="28"/>
          <w:szCs w:val="28"/>
        </w:rPr>
        <w:t>农业大学</w:t>
      </w:r>
      <w:r w:rsidRPr="006A69D8">
        <w:rPr>
          <w:rFonts w:hint="eastAsia"/>
          <w:sz w:val="28"/>
          <w:szCs w:val="28"/>
        </w:rPr>
        <w:t>科级</w:t>
      </w:r>
      <w:r w:rsidRPr="006A69D8">
        <w:rPr>
          <w:sz w:val="28"/>
          <w:szCs w:val="28"/>
        </w:rPr>
        <w:t>及以下</w:t>
      </w:r>
      <w:r w:rsidRPr="006A69D8">
        <w:rPr>
          <w:rFonts w:hint="eastAsia"/>
          <w:sz w:val="28"/>
          <w:szCs w:val="28"/>
        </w:rPr>
        <w:t>管理</w:t>
      </w:r>
      <w:r w:rsidRPr="006A69D8">
        <w:rPr>
          <w:sz w:val="28"/>
          <w:szCs w:val="28"/>
        </w:rPr>
        <w:t>岗位</w:t>
      </w:r>
      <w:r w:rsidRPr="006A69D8">
        <w:rPr>
          <w:rFonts w:hint="eastAsia"/>
          <w:sz w:val="28"/>
          <w:szCs w:val="28"/>
        </w:rPr>
        <w:t>人员聘任</w:t>
      </w:r>
      <w:r w:rsidRPr="006A69D8">
        <w:rPr>
          <w:sz w:val="28"/>
          <w:szCs w:val="28"/>
        </w:rPr>
        <w:t>暂行</w:t>
      </w:r>
      <w:r w:rsidRPr="006A69D8">
        <w:rPr>
          <w:rFonts w:hint="eastAsia"/>
          <w:sz w:val="28"/>
          <w:szCs w:val="28"/>
        </w:rPr>
        <w:t>规定》</w:t>
      </w:r>
      <w:r>
        <w:rPr>
          <w:rFonts w:hint="eastAsia"/>
          <w:sz w:val="28"/>
          <w:szCs w:val="28"/>
        </w:rPr>
        <w:t>和</w:t>
      </w:r>
      <w:r w:rsidRPr="006A69D8">
        <w:rPr>
          <w:sz w:val="28"/>
          <w:szCs w:val="28"/>
        </w:rPr>
        <w:t>《</w:t>
      </w:r>
      <w:r w:rsidRPr="006A69D8">
        <w:rPr>
          <w:rFonts w:hint="eastAsia"/>
          <w:sz w:val="28"/>
          <w:szCs w:val="28"/>
        </w:rPr>
        <w:t>南京</w:t>
      </w:r>
      <w:r w:rsidRPr="006A69D8">
        <w:rPr>
          <w:sz w:val="28"/>
          <w:szCs w:val="28"/>
        </w:rPr>
        <w:t>农业大学经营性机构干部管理暂行办法》</w:t>
      </w:r>
      <w:r>
        <w:rPr>
          <w:rFonts w:hint="eastAsia"/>
          <w:sz w:val="28"/>
          <w:szCs w:val="28"/>
        </w:rPr>
        <w:t>的文件</w:t>
      </w:r>
      <w:r>
        <w:rPr>
          <w:sz w:val="28"/>
          <w:szCs w:val="28"/>
        </w:rPr>
        <w:t>精神，</w:t>
      </w: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资产经营公</w:t>
      </w:r>
      <w:r>
        <w:rPr>
          <w:rFonts w:hint="eastAsia"/>
          <w:sz w:val="28"/>
          <w:szCs w:val="28"/>
        </w:rPr>
        <w:t>司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年岗位</w:t>
      </w:r>
      <w:r>
        <w:rPr>
          <w:sz w:val="28"/>
          <w:szCs w:val="28"/>
        </w:rPr>
        <w:t>聘任</w:t>
      </w:r>
      <w:r>
        <w:rPr>
          <w:rFonts w:hint="eastAsia"/>
          <w:sz w:val="28"/>
          <w:szCs w:val="28"/>
        </w:rPr>
        <w:t>工作小组考评，决定</w:t>
      </w:r>
      <w:r>
        <w:rPr>
          <w:sz w:val="28"/>
          <w:szCs w:val="28"/>
        </w:rPr>
        <w:t>聘任</w:t>
      </w: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经理岗位人员，</w:t>
      </w:r>
      <w:r>
        <w:rPr>
          <w:rFonts w:hint="eastAsia"/>
          <w:sz w:val="28"/>
          <w:szCs w:val="28"/>
        </w:rPr>
        <w:t>其聘任条件参照学</w:t>
      </w:r>
      <w:r>
        <w:rPr>
          <w:sz w:val="28"/>
          <w:szCs w:val="28"/>
        </w:rPr>
        <w:t>校科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岗位任职</w:t>
      </w:r>
      <w:r>
        <w:rPr>
          <w:rFonts w:hint="eastAsia"/>
          <w:sz w:val="28"/>
          <w:szCs w:val="28"/>
        </w:rPr>
        <w:t>条件标准</w:t>
      </w:r>
      <w:r>
        <w:rPr>
          <w:sz w:val="28"/>
          <w:szCs w:val="28"/>
        </w:rPr>
        <w:t>，聘任结果如下：</w:t>
      </w:r>
    </w:p>
    <w:p w:rsidR="002013C8" w:rsidRDefault="002013C8" w:rsidP="0020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、资产经营公司</w:t>
      </w: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设置：</w:t>
      </w:r>
    </w:p>
    <w:p w:rsidR="002013C8" w:rsidRDefault="002013C8" w:rsidP="002013C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资产经营公司下设</w:t>
      </w:r>
      <w:r>
        <w:rPr>
          <w:sz w:val="28"/>
          <w:szCs w:val="28"/>
        </w:rPr>
        <w:t>四个部门，</w:t>
      </w:r>
      <w:r>
        <w:rPr>
          <w:rFonts w:hint="eastAsia"/>
          <w:sz w:val="28"/>
          <w:szCs w:val="28"/>
        </w:rPr>
        <w:t>即办公室（人力资源部）、</w:t>
      </w:r>
      <w:r>
        <w:rPr>
          <w:sz w:val="28"/>
          <w:szCs w:val="28"/>
        </w:rPr>
        <w:t>财务部、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投资部</w:t>
      </w:r>
      <w:r>
        <w:rPr>
          <w:rFonts w:hint="eastAsia"/>
          <w:sz w:val="28"/>
          <w:szCs w:val="28"/>
        </w:rPr>
        <w:t>（企划部）</w:t>
      </w:r>
      <w:r>
        <w:rPr>
          <w:sz w:val="28"/>
          <w:szCs w:val="28"/>
        </w:rPr>
        <w:t>、开发部</w:t>
      </w:r>
      <w:r>
        <w:rPr>
          <w:rFonts w:hint="eastAsia"/>
          <w:sz w:val="28"/>
          <w:szCs w:val="28"/>
        </w:rPr>
        <w:t>。</w:t>
      </w:r>
    </w:p>
    <w:p w:rsidR="002013C8" w:rsidRDefault="002013C8" w:rsidP="0020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部门经理岗位拟聘</w:t>
      </w:r>
      <w:r>
        <w:rPr>
          <w:sz w:val="28"/>
          <w:szCs w:val="28"/>
        </w:rPr>
        <w:t>人员</w:t>
      </w:r>
      <w:r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1497"/>
        <w:gridCol w:w="1984"/>
        <w:gridCol w:w="1497"/>
      </w:tblGrid>
      <w:tr w:rsidR="002013C8" w:rsidTr="00FD6101">
        <w:tc>
          <w:tcPr>
            <w:tcW w:w="3318" w:type="dxa"/>
          </w:tcPr>
          <w:p w:rsidR="002013C8" w:rsidRDefault="002013C8" w:rsidP="00FD610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4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聘任</w:t>
            </w:r>
            <w:r>
              <w:rPr>
                <w:sz w:val="28"/>
                <w:szCs w:val="28"/>
              </w:rPr>
              <w:t>人员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013C8" w:rsidTr="00FD6101">
        <w:tc>
          <w:tcPr>
            <w:tcW w:w="3318" w:type="dxa"/>
          </w:tcPr>
          <w:p w:rsidR="002013C8" w:rsidRDefault="002013C8" w:rsidP="00FD610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办公室（人力资源部）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1984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王惠萍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  <w:tr w:rsidR="002013C8" w:rsidTr="00FD6101">
        <w:trPr>
          <w:trHeight w:val="488"/>
        </w:trPr>
        <w:tc>
          <w:tcPr>
            <w:tcW w:w="3318" w:type="dxa"/>
          </w:tcPr>
          <w:p w:rsidR="002013C8" w:rsidRDefault="002013C8" w:rsidP="00FD610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财务部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经理</w:t>
            </w:r>
          </w:p>
        </w:tc>
        <w:tc>
          <w:tcPr>
            <w:tcW w:w="1984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王胜楠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  <w:tr w:rsidR="002013C8" w:rsidTr="00FD6101">
        <w:trPr>
          <w:trHeight w:val="568"/>
        </w:trPr>
        <w:tc>
          <w:tcPr>
            <w:tcW w:w="3318" w:type="dxa"/>
          </w:tcPr>
          <w:p w:rsidR="002013C8" w:rsidRDefault="002013C8" w:rsidP="00FD610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投资部（企划部）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经理</w:t>
            </w:r>
          </w:p>
        </w:tc>
        <w:tc>
          <w:tcPr>
            <w:tcW w:w="1984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刘新乐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  <w:tr w:rsidR="002013C8" w:rsidTr="00FD6101">
        <w:trPr>
          <w:trHeight w:val="623"/>
        </w:trPr>
        <w:tc>
          <w:tcPr>
            <w:tcW w:w="3318" w:type="dxa"/>
          </w:tcPr>
          <w:p w:rsidR="002013C8" w:rsidRDefault="002013C8" w:rsidP="00FD610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开发部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经理</w:t>
            </w:r>
          </w:p>
        </w:tc>
        <w:tc>
          <w:tcPr>
            <w:tcW w:w="1984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章利华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</w:tbl>
    <w:p w:rsidR="002013C8" w:rsidRDefault="002013C8" w:rsidP="0020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三、部门经理以下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聘</w:t>
      </w:r>
      <w:r>
        <w:rPr>
          <w:rFonts w:hint="eastAsia"/>
          <w:sz w:val="28"/>
          <w:szCs w:val="28"/>
        </w:rPr>
        <w:t>人员：</w:t>
      </w:r>
    </w:p>
    <w:p w:rsidR="002013C8" w:rsidRDefault="002013C8" w:rsidP="002013C8">
      <w:pPr>
        <w:ind w:firstLineChars="200" w:firstLine="560"/>
        <w:rPr>
          <w:sz w:val="28"/>
          <w:szCs w:val="28"/>
        </w:rPr>
      </w:pPr>
      <w:r w:rsidRPr="006A69D8">
        <w:rPr>
          <w:rFonts w:hint="eastAsia"/>
          <w:sz w:val="28"/>
          <w:szCs w:val="28"/>
        </w:rPr>
        <w:lastRenderedPageBreak/>
        <w:t>根据《南京农业大学</w:t>
      </w:r>
      <w:r w:rsidRPr="006A69D8">
        <w:rPr>
          <w:sz w:val="28"/>
          <w:szCs w:val="28"/>
        </w:rPr>
        <w:t>关于做好</w:t>
      </w:r>
      <w:r w:rsidRPr="006A69D8">
        <w:rPr>
          <w:rFonts w:hint="eastAsia"/>
          <w:sz w:val="28"/>
          <w:szCs w:val="28"/>
        </w:rPr>
        <w:t>2017</w:t>
      </w:r>
      <w:r w:rsidRPr="006A69D8">
        <w:rPr>
          <w:rFonts w:hint="eastAsia"/>
          <w:sz w:val="28"/>
          <w:szCs w:val="28"/>
        </w:rPr>
        <w:t>年</w:t>
      </w:r>
      <w:r w:rsidRPr="006A69D8">
        <w:rPr>
          <w:sz w:val="28"/>
          <w:szCs w:val="28"/>
        </w:rPr>
        <w:t>我校</w:t>
      </w:r>
      <w:r w:rsidRPr="006A69D8">
        <w:rPr>
          <w:rFonts w:hint="eastAsia"/>
          <w:sz w:val="28"/>
          <w:szCs w:val="28"/>
        </w:rPr>
        <w:t>科级</w:t>
      </w:r>
      <w:r w:rsidRPr="006A69D8">
        <w:rPr>
          <w:sz w:val="28"/>
          <w:szCs w:val="28"/>
        </w:rPr>
        <w:t>及以下管理岗位和其他非教学科研岗位人员聘任工作的</w:t>
      </w:r>
      <w:r w:rsidRPr="006A69D8">
        <w:rPr>
          <w:rFonts w:hint="eastAsia"/>
          <w:sz w:val="28"/>
          <w:szCs w:val="28"/>
        </w:rPr>
        <w:t>通知</w:t>
      </w:r>
      <w:r w:rsidRPr="006A69D8"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和相关文件</w:t>
      </w:r>
      <w:r>
        <w:rPr>
          <w:sz w:val="28"/>
          <w:szCs w:val="28"/>
        </w:rPr>
        <w:t>精神，</w:t>
      </w: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资产经营公司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年岗位</w:t>
      </w:r>
      <w:r>
        <w:rPr>
          <w:sz w:val="28"/>
          <w:szCs w:val="28"/>
        </w:rPr>
        <w:t>聘任</w:t>
      </w:r>
      <w:r>
        <w:rPr>
          <w:rFonts w:hint="eastAsia"/>
          <w:sz w:val="28"/>
          <w:szCs w:val="28"/>
        </w:rPr>
        <w:t>工作小组考评，</w:t>
      </w:r>
      <w:r>
        <w:rPr>
          <w:sz w:val="28"/>
          <w:szCs w:val="28"/>
        </w:rPr>
        <w:t>聘任结果如下：</w:t>
      </w:r>
    </w:p>
    <w:tbl>
      <w:tblPr>
        <w:tblStyle w:val="a3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318"/>
        <w:gridCol w:w="1659"/>
        <w:gridCol w:w="1822"/>
        <w:gridCol w:w="1497"/>
      </w:tblGrid>
      <w:tr w:rsidR="002013C8" w:rsidTr="00FD6101">
        <w:trPr>
          <w:trHeight w:val="383"/>
        </w:trPr>
        <w:tc>
          <w:tcPr>
            <w:tcW w:w="3318" w:type="dxa"/>
          </w:tcPr>
          <w:p w:rsidR="002013C8" w:rsidRDefault="002013C8" w:rsidP="00FD610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659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822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聘任</w:t>
            </w:r>
            <w:r>
              <w:rPr>
                <w:sz w:val="28"/>
                <w:szCs w:val="28"/>
              </w:rPr>
              <w:t>人员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013C8" w:rsidTr="00FD6101">
        <w:trPr>
          <w:trHeight w:val="605"/>
        </w:trPr>
        <w:tc>
          <w:tcPr>
            <w:tcW w:w="3318" w:type="dxa"/>
            <w:vMerge w:val="restart"/>
            <w:vAlign w:val="center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投资部（企划部）</w:t>
            </w:r>
          </w:p>
        </w:tc>
        <w:tc>
          <w:tcPr>
            <w:tcW w:w="1659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职员</w:t>
            </w:r>
          </w:p>
        </w:tc>
        <w:tc>
          <w:tcPr>
            <w:tcW w:w="1822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张冠卿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  <w:tr w:rsidR="002013C8" w:rsidTr="00FD6101">
        <w:trPr>
          <w:trHeight w:val="622"/>
        </w:trPr>
        <w:tc>
          <w:tcPr>
            <w:tcW w:w="3318" w:type="dxa"/>
            <w:vMerge/>
          </w:tcPr>
          <w:p w:rsidR="002013C8" w:rsidRDefault="002013C8" w:rsidP="00FD6101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职员</w:t>
            </w:r>
          </w:p>
        </w:tc>
        <w:tc>
          <w:tcPr>
            <w:tcW w:w="1822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杨青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  <w:tr w:rsidR="002013C8" w:rsidTr="00FD6101">
        <w:trPr>
          <w:trHeight w:val="622"/>
        </w:trPr>
        <w:tc>
          <w:tcPr>
            <w:tcW w:w="3318" w:type="dxa"/>
          </w:tcPr>
          <w:p w:rsidR="002013C8" w:rsidRDefault="002013C8" w:rsidP="00FD610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开发部</w:t>
            </w:r>
          </w:p>
        </w:tc>
        <w:tc>
          <w:tcPr>
            <w:tcW w:w="1659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职员</w:t>
            </w:r>
          </w:p>
        </w:tc>
        <w:tc>
          <w:tcPr>
            <w:tcW w:w="1822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徐勇</w:t>
            </w:r>
          </w:p>
        </w:tc>
        <w:tc>
          <w:tcPr>
            <w:tcW w:w="1497" w:type="dxa"/>
          </w:tcPr>
          <w:p w:rsidR="002013C8" w:rsidRDefault="002013C8" w:rsidP="00FD6101">
            <w:pPr>
              <w:rPr>
                <w:sz w:val="28"/>
                <w:szCs w:val="28"/>
              </w:rPr>
            </w:pPr>
          </w:p>
        </w:tc>
      </w:tr>
    </w:tbl>
    <w:p w:rsidR="008B2F7B" w:rsidRPr="001B4E36" w:rsidRDefault="00F9758D" w:rsidP="001B4E36">
      <w:pPr>
        <w:ind w:firstLineChars="1450" w:firstLine="40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sectPr w:rsidR="008B2F7B" w:rsidRPr="001B4E36" w:rsidSect="001B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AE" w:rsidRDefault="008521AE" w:rsidP="002013C8">
      <w:r>
        <w:separator/>
      </w:r>
    </w:p>
  </w:endnote>
  <w:endnote w:type="continuationSeparator" w:id="0">
    <w:p w:rsidR="008521AE" w:rsidRDefault="008521AE" w:rsidP="0020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AE" w:rsidRDefault="008521AE" w:rsidP="002013C8">
      <w:r>
        <w:separator/>
      </w:r>
    </w:p>
  </w:footnote>
  <w:footnote w:type="continuationSeparator" w:id="0">
    <w:p w:rsidR="008521AE" w:rsidRDefault="008521AE" w:rsidP="0020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C"/>
    <w:rsid w:val="000350A6"/>
    <w:rsid w:val="00042C87"/>
    <w:rsid w:val="000440EC"/>
    <w:rsid w:val="0004730A"/>
    <w:rsid w:val="00055FA3"/>
    <w:rsid w:val="0008099F"/>
    <w:rsid w:val="00083668"/>
    <w:rsid w:val="000B7BA5"/>
    <w:rsid w:val="000C2370"/>
    <w:rsid w:val="000C4F58"/>
    <w:rsid w:val="000D6B97"/>
    <w:rsid w:val="000D758D"/>
    <w:rsid w:val="000E3BDF"/>
    <w:rsid w:val="000F23EF"/>
    <w:rsid w:val="001124B0"/>
    <w:rsid w:val="0012236E"/>
    <w:rsid w:val="00143103"/>
    <w:rsid w:val="00143FC5"/>
    <w:rsid w:val="00146ECD"/>
    <w:rsid w:val="00161A2C"/>
    <w:rsid w:val="001A0AEA"/>
    <w:rsid w:val="001B11FE"/>
    <w:rsid w:val="001B4E36"/>
    <w:rsid w:val="001C182B"/>
    <w:rsid w:val="001C5C87"/>
    <w:rsid w:val="001D3B15"/>
    <w:rsid w:val="001F16B3"/>
    <w:rsid w:val="001F5E76"/>
    <w:rsid w:val="002013C8"/>
    <w:rsid w:val="00206336"/>
    <w:rsid w:val="00226724"/>
    <w:rsid w:val="00232D1F"/>
    <w:rsid w:val="00276C72"/>
    <w:rsid w:val="00276F4A"/>
    <w:rsid w:val="00280566"/>
    <w:rsid w:val="002A0F18"/>
    <w:rsid w:val="002C60C4"/>
    <w:rsid w:val="002C76E7"/>
    <w:rsid w:val="002C7C81"/>
    <w:rsid w:val="002D60CD"/>
    <w:rsid w:val="002E2E07"/>
    <w:rsid w:val="00312098"/>
    <w:rsid w:val="00337979"/>
    <w:rsid w:val="00363150"/>
    <w:rsid w:val="003900C0"/>
    <w:rsid w:val="003914F7"/>
    <w:rsid w:val="00391D9E"/>
    <w:rsid w:val="003954AC"/>
    <w:rsid w:val="003B0275"/>
    <w:rsid w:val="003D35BD"/>
    <w:rsid w:val="003E40A7"/>
    <w:rsid w:val="003E4118"/>
    <w:rsid w:val="003E685C"/>
    <w:rsid w:val="003F0435"/>
    <w:rsid w:val="003F2459"/>
    <w:rsid w:val="003F2678"/>
    <w:rsid w:val="004311A0"/>
    <w:rsid w:val="0046284C"/>
    <w:rsid w:val="004800A1"/>
    <w:rsid w:val="0048236F"/>
    <w:rsid w:val="00486987"/>
    <w:rsid w:val="0049442A"/>
    <w:rsid w:val="004A1F06"/>
    <w:rsid w:val="004C03DA"/>
    <w:rsid w:val="004C112F"/>
    <w:rsid w:val="004E4317"/>
    <w:rsid w:val="004E68C8"/>
    <w:rsid w:val="00505245"/>
    <w:rsid w:val="00515116"/>
    <w:rsid w:val="0054446C"/>
    <w:rsid w:val="00556838"/>
    <w:rsid w:val="00556AEE"/>
    <w:rsid w:val="00563C1C"/>
    <w:rsid w:val="0056616B"/>
    <w:rsid w:val="005A0F92"/>
    <w:rsid w:val="005D056B"/>
    <w:rsid w:val="005D7734"/>
    <w:rsid w:val="005F75B0"/>
    <w:rsid w:val="0060130A"/>
    <w:rsid w:val="006137CF"/>
    <w:rsid w:val="0061701F"/>
    <w:rsid w:val="00625669"/>
    <w:rsid w:val="00634768"/>
    <w:rsid w:val="006A69D8"/>
    <w:rsid w:val="006B21C1"/>
    <w:rsid w:val="006B2B5A"/>
    <w:rsid w:val="006B3360"/>
    <w:rsid w:val="006E486E"/>
    <w:rsid w:val="006F5E61"/>
    <w:rsid w:val="00701800"/>
    <w:rsid w:val="00702412"/>
    <w:rsid w:val="00704F5B"/>
    <w:rsid w:val="007251FF"/>
    <w:rsid w:val="007652D3"/>
    <w:rsid w:val="00775183"/>
    <w:rsid w:val="00776536"/>
    <w:rsid w:val="00777E00"/>
    <w:rsid w:val="00785222"/>
    <w:rsid w:val="0079182D"/>
    <w:rsid w:val="00795EB5"/>
    <w:rsid w:val="007B5C7A"/>
    <w:rsid w:val="007C32D0"/>
    <w:rsid w:val="007E699C"/>
    <w:rsid w:val="007F5E9D"/>
    <w:rsid w:val="00806C2B"/>
    <w:rsid w:val="0084000E"/>
    <w:rsid w:val="00851D60"/>
    <w:rsid w:val="008521AE"/>
    <w:rsid w:val="00857D8E"/>
    <w:rsid w:val="00870459"/>
    <w:rsid w:val="00874F83"/>
    <w:rsid w:val="00881317"/>
    <w:rsid w:val="008B2F7B"/>
    <w:rsid w:val="008B4D7E"/>
    <w:rsid w:val="008C3496"/>
    <w:rsid w:val="008D263B"/>
    <w:rsid w:val="008D62EE"/>
    <w:rsid w:val="00925AEC"/>
    <w:rsid w:val="00925D91"/>
    <w:rsid w:val="00933341"/>
    <w:rsid w:val="00933D13"/>
    <w:rsid w:val="00937D36"/>
    <w:rsid w:val="00956809"/>
    <w:rsid w:val="00956F4D"/>
    <w:rsid w:val="00971C20"/>
    <w:rsid w:val="009A24DE"/>
    <w:rsid w:val="009B12EE"/>
    <w:rsid w:val="009B2F13"/>
    <w:rsid w:val="009C1893"/>
    <w:rsid w:val="009C1E03"/>
    <w:rsid w:val="009E18E5"/>
    <w:rsid w:val="009F5E23"/>
    <w:rsid w:val="00A332AC"/>
    <w:rsid w:val="00A539CC"/>
    <w:rsid w:val="00A7409A"/>
    <w:rsid w:val="00AB29D8"/>
    <w:rsid w:val="00AC1327"/>
    <w:rsid w:val="00AF015A"/>
    <w:rsid w:val="00B16A01"/>
    <w:rsid w:val="00B2194A"/>
    <w:rsid w:val="00B25540"/>
    <w:rsid w:val="00B268DB"/>
    <w:rsid w:val="00B51BCA"/>
    <w:rsid w:val="00B61E0C"/>
    <w:rsid w:val="00BA60A0"/>
    <w:rsid w:val="00BB5A75"/>
    <w:rsid w:val="00BC6DEB"/>
    <w:rsid w:val="00BC74A6"/>
    <w:rsid w:val="00BD3F1F"/>
    <w:rsid w:val="00BE0F0E"/>
    <w:rsid w:val="00BE6D69"/>
    <w:rsid w:val="00BF310B"/>
    <w:rsid w:val="00BF68B1"/>
    <w:rsid w:val="00C11871"/>
    <w:rsid w:val="00C1642C"/>
    <w:rsid w:val="00C36457"/>
    <w:rsid w:val="00C53423"/>
    <w:rsid w:val="00C53B21"/>
    <w:rsid w:val="00CA5405"/>
    <w:rsid w:val="00CB4E5E"/>
    <w:rsid w:val="00CD0DEE"/>
    <w:rsid w:val="00CD5756"/>
    <w:rsid w:val="00CE6B38"/>
    <w:rsid w:val="00CF3013"/>
    <w:rsid w:val="00D219DD"/>
    <w:rsid w:val="00D63CAA"/>
    <w:rsid w:val="00D735BF"/>
    <w:rsid w:val="00D759B9"/>
    <w:rsid w:val="00D83C2F"/>
    <w:rsid w:val="00D85A70"/>
    <w:rsid w:val="00DB06E0"/>
    <w:rsid w:val="00DB13FE"/>
    <w:rsid w:val="00DB493C"/>
    <w:rsid w:val="00E07E5F"/>
    <w:rsid w:val="00E225A3"/>
    <w:rsid w:val="00E53A4B"/>
    <w:rsid w:val="00E54492"/>
    <w:rsid w:val="00E55875"/>
    <w:rsid w:val="00E62157"/>
    <w:rsid w:val="00E63FAD"/>
    <w:rsid w:val="00E73C4F"/>
    <w:rsid w:val="00E74E43"/>
    <w:rsid w:val="00E82534"/>
    <w:rsid w:val="00E904BE"/>
    <w:rsid w:val="00E955E0"/>
    <w:rsid w:val="00EA06DD"/>
    <w:rsid w:val="00EA0752"/>
    <w:rsid w:val="00EA251F"/>
    <w:rsid w:val="00EA7704"/>
    <w:rsid w:val="00EB7C05"/>
    <w:rsid w:val="00EB7DAF"/>
    <w:rsid w:val="00EC1318"/>
    <w:rsid w:val="00EE4C09"/>
    <w:rsid w:val="00EF50D1"/>
    <w:rsid w:val="00EF6BBA"/>
    <w:rsid w:val="00F141F7"/>
    <w:rsid w:val="00F55A45"/>
    <w:rsid w:val="00F7303E"/>
    <w:rsid w:val="00F874F4"/>
    <w:rsid w:val="00F91994"/>
    <w:rsid w:val="00F9758D"/>
    <w:rsid w:val="00FA3ABF"/>
    <w:rsid w:val="00FB4FF1"/>
    <w:rsid w:val="00FC06B5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BDFC2-069B-4490-9A53-BE5D9BC5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B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B11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B11FE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7F5E9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7F5E9D"/>
  </w:style>
  <w:style w:type="paragraph" w:styleId="a7">
    <w:name w:val="header"/>
    <w:basedOn w:val="a"/>
    <w:link w:val="Char1"/>
    <w:uiPriority w:val="99"/>
    <w:unhideWhenUsed/>
    <w:rsid w:val="0020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013C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0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01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王惠萍(1992046)</dc:creator>
  <cp:keywords/>
  <dc:description/>
  <cp:lastModifiedBy>王惠萍(1992046)</cp:lastModifiedBy>
  <cp:revision>2</cp:revision>
  <cp:lastPrinted>2017-06-30T02:51:00Z</cp:lastPrinted>
  <dcterms:created xsi:type="dcterms:W3CDTF">2017-06-30T03:01:00Z</dcterms:created>
  <dcterms:modified xsi:type="dcterms:W3CDTF">2017-06-30T03:01:00Z</dcterms:modified>
</cp:coreProperties>
</file>